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6EE2F" w14:textId="77777777" w:rsidR="00AD116B" w:rsidRDefault="00A76A4D" w:rsidP="00064D96">
      <w:pPr>
        <w:jc w:val="both"/>
      </w:pPr>
      <w:r>
        <w:t>Position:</w:t>
      </w:r>
      <w:r>
        <w:tab/>
        <w:t>Director of Faith Formation (Parish Catechetical Leader)</w:t>
      </w:r>
    </w:p>
    <w:p w14:paraId="76EC8A7D" w14:textId="77777777" w:rsidR="00A76A4D" w:rsidRDefault="00A76A4D" w:rsidP="00064D96">
      <w:pPr>
        <w:jc w:val="both"/>
      </w:pPr>
      <w:r>
        <w:t>Location:</w:t>
      </w:r>
      <w:r>
        <w:tab/>
        <w:t>Our Lady of the Blessed Sacrament Parish, Roseland, NJ</w:t>
      </w:r>
    </w:p>
    <w:p w14:paraId="6B89E2B5" w14:textId="77777777" w:rsidR="00A76A4D" w:rsidRDefault="00A76A4D" w:rsidP="00064D96">
      <w:pPr>
        <w:jc w:val="both"/>
      </w:pPr>
      <w:r>
        <w:t>Repots to:</w:t>
      </w:r>
      <w:r>
        <w:tab/>
        <w:t>Pastor</w:t>
      </w:r>
    </w:p>
    <w:p w14:paraId="23CB18FD" w14:textId="77777777" w:rsidR="00A76A4D" w:rsidRDefault="00A76A4D" w:rsidP="00064D96">
      <w:pPr>
        <w:jc w:val="both"/>
      </w:pPr>
      <w:r>
        <w:t>Status:</w:t>
      </w:r>
      <w:r>
        <w:tab/>
      </w:r>
      <w:r>
        <w:tab/>
        <w:t>Part time</w:t>
      </w:r>
    </w:p>
    <w:p w14:paraId="418A76A7" w14:textId="77777777" w:rsidR="00A76A4D" w:rsidRDefault="00A76A4D" w:rsidP="00064D96">
      <w:pPr>
        <w:jc w:val="both"/>
      </w:pPr>
      <w:r>
        <w:t>Classification:</w:t>
      </w:r>
      <w:r>
        <w:tab/>
        <w:t>Exempt</w:t>
      </w:r>
    </w:p>
    <w:p w14:paraId="77F6CF37" w14:textId="77777777" w:rsidR="005B70D5" w:rsidRDefault="005B70D5" w:rsidP="00064D96">
      <w:pPr>
        <w:jc w:val="both"/>
        <w:rPr>
          <w:u w:val="single"/>
        </w:rPr>
      </w:pPr>
    </w:p>
    <w:p w14:paraId="5278560F" w14:textId="77777777" w:rsidR="00A76A4D" w:rsidRPr="00A76A4D" w:rsidRDefault="00A76A4D" w:rsidP="00064D96">
      <w:pPr>
        <w:jc w:val="both"/>
        <w:rPr>
          <w:u w:val="single"/>
        </w:rPr>
      </w:pPr>
      <w:r w:rsidRPr="00A76A4D">
        <w:rPr>
          <w:u w:val="single"/>
        </w:rPr>
        <w:t>General Description:</w:t>
      </w:r>
    </w:p>
    <w:p w14:paraId="6D8A58A2" w14:textId="77777777" w:rsidR="00A76A4D" w:rsidRDefault="00A76A4D" w:rsidP="00064D96">
      <w:pPr>
        <w:jc w:val="both"/>
      </w:pPr>
      <w:r>
        <w:t xml:space="preserve">The Director of Faith Formation (PCL) has the responsibility for directing the parish catechetical program, as indicated below, in accordance with policies and guidelines of the Archdioceses of Newark.  The parish program educates grades k-9, with one hundred and seventy-five in seat students and </w:t>
      </w:r>
      <w:r w:rsidR="00DD6D06">
        <w:t xml:space="preserve">30 homeschooled. Additional </w:t>
      </w:r>
      <w:r w:rsidR="000B4B41">
        <w:t>information about the parish is available on the parish website (olbs.org).</w:t>
      </w:r>
    </w:p>
    <w:p w14:paraId="6F774139" w14:textId="77777777" w:rsidR="00AC35D6" w:rsidRPr="00AC35D6" w:rsidRDefault="004A2A40" w:rsidP="00064D96">
      <w:pPr>
        <w:jc w:val="both"/>
        <w:rPr>
          <w:u w:val="single"/>
        </w:rPr>
      </w:pPr>
      <w:r w:rsidRPr="004A2A40">
        <w:rPr>
          <w:u w:val="single"/>
        </w:rPr>
        <w:t>Specific Duties:</w:t>
      </w:r>
    </w:p>
    <w:p w14:paraId="4D0E2A02" w14:textId="77777777" w:rsidR="004A2A40" w:rsidRDefault="004A2A40" w:rsidP="00064D96">
      <w:pPr>
        <w:pStyle w:val="NoSpacing"/>
        <w:jc w:val="both"/>
      </w:pPr>
      <w:r>
        <w:t xml:space="preserve">Organizes, schedules, and oversees the religious education program </w:t>
      </w:r>
    </w:p>
    <w:p w14:paraId="336E63C5" w14:textId="77777777" w:rsidR="004A2A40" w:rsidRDefault="00AC35D6" w:rsidP="00064D96">
      <w:pPr>
        <w:pStyle w:val="NoSpacing"/>
        <w:jc w:val="both"/>
      </w:pPr>
      <w:r>
        <w:t>Order</w:t>
      </w:r>
      <w:r w:rsidR="004A2A40">
        <w:t xml:space="preserve"> textbooks, teaching materials and resources for the program</w:t>
      </w:r>
    </w:p>
    <w:p w14:paraId="2CF65CA0" w14:textId="77777777" w:rsidR="00AC35D6" w:rsidRDefault="00AC35D6" w:rsidP="00064D96">
      <w:pPr>
        <w:pStyle w:val="NoSpacing"/>
        <w:jc w:val="both"/>
      </w:pPr>
      <w:r>
        <w:t xml:space="preserve">Recruit, train, and supervise </w:t>
      </w:r>
      <w:r w:rsidR="00FA0901">
        <w:t xml:space="preserve">volunteer catechists </w:t>
      </w:r>
    </w:p>
    <w:p w14:paraId="024C3AB9" w14:textId="77777777" w:rsidR="00FA0901" w:rsidRDefault="00AC35D6" w:rsidP="00064D96">
      <w:pPr>
        <w:pStyle w:val="NoSpacing"/>
        <w:jc w:val="both"/>
      </w:pPr>
      <w:r>
        <w:t>Direct</w:t>
      </w:r>
      <w:r w:rsidR="00FA0901">
        <w:t xml:space="preserve"> the sacramental program (First Reconciliation</w:t>
      </w:r>
      <w:r w:rsidR="005F33A4">
        <w:t>/</w:t>
      </w:r>
      <w:r w:rsidR="00FA0901">
        <w:t>Eucharist and Confirmation)</w:t>
      </w:r>
    </w:p>
    <w:p w14:paraId="41758175" w14:textId="77777777" w:rsidR="00FA0901" w:rsidRDefault="00FA0901" w:rsidP="00064D96">
      <w:pPr>
        <w:pStyle w:val="NoSpacing"/>
        <w:jc w:val="both"/>
      </w:pPr>
      <w:r>
        <w:t>Attends Archdiocesan meetings and activities through the Catechetical Office</w:t>
      </w:r>
    </w:p>
    <w:p w14:paraId="53F42C76" w14:textId="77777777" w:rsidR="00FA0901" w:rsidRDefault="00FA0901" w:rsidP="00064D96">
      <w:pPr>
        <w:pStyle w:val="NoSpacing"/>
        <w:jc w:val="both"/>
      </w:pPr>
      <w:r>
        <w:t>Compl</w:t>
      </w:r>
      <w:r w:rsidR="00E722B9">
        <w:t>y with the “Archdiocese</w:t>
      </w:r>
      <w:r>
        <w:t xml:space="preserve"> of Newark’s Policies on Professional and Ministerial Conduct”</w:t>
      </w:r>
    </w:p>
    <w:p w14:paraId="595A9C3C" w14:textId="77777777" w:rsidR="005B70D5" w:rsidRDefault="005B70D5" w:rsidP="00064D96">
      <w:pPr>
        <w:pStyle w:val="NoSpacing"/>
        <w:jc w:val="both"/>
        <w:rPr>
          <w:u w:val="single"/>
        </w:rPr>
      </w:pPr>
    </w:p>
    <w:p w14:paraId="04287CD2" w14:textId="77777777" w:rsidR="005B70D5" w:rsidRDefault="005B70D5" w:rsidP="00064D96">
      <w:pPr>
        <w:pStyle w:val="NoSpacing"/>
        <w:jc w:val="both"/>
        <w:rPr>
          <w:u w:val="single"/>
        </w:rPr>
      </w:pPr>
      <w:r>
        <w:rPr>
          <w:u w:val="single"/>
        </w:rPr>
        <w:t>Education/Experience:</w:t>
      </w:r>
    </w:p>
    <w:p w14:paraId="204941A8" w14:textId="77777777" w:rsidR="005B70D5" w:rsidRDefault="005B70D5" w:rsidP="00064D96">
      <w:pPr>
        <w:pStyle w:val="NoSpacing"/>
        <w:jc w:val="both"/>
        <w:rPr>
          <w:u w:val="single"/>
        </w:rPr>
      </w:pPr>
    </w:p>
    <w:p w14:paraId="35689ACE" w14:textId="3112A4CB" w:rsidR="005B70D5" w:rsidRDefault="006B5218" w:rsidP="00064D96">
      <w:pPr>
        <w:pStyle w:val="NoSpacing"/>
        <w:jc w:val="both"/>
      </w:pPr>
      <w:r w:rsidRPr="006B5218">
        <w:t>Religious Education experience or teaching experience</w:t>
      </w:r>
    </w:p>
    <w:p w14:paraId="0907A356" w14:textId="77777777" w:rsidR="005B70D5" w:rsidRPr="005B70D5" w:rsidRDefault="005B70D5" w:rsidP="00064D96">
      <w:pPr>
        <w:pStyle w:val="NoSpacing"/>
        <w:jc w:val="both"/>
      </w:pPr>
      <w:r>
        <w:t>Proven participation and continuing updating of the Safe Environment Program sponsored through the Archdiocese</w:t>
      </w:r>
    </w:p>
    <w:p w14:paraId="0511CD33" w14:textId="77777777" w:rsidR="005B70D5" w:rsidRDefault="005B70D5" w:rsidP="00064D96">
      <w:pPr>
        <w:pStyle w:val="NoSpacing"/>
        <w:jc w:val="both"/>
      </w:pPr>
      <w:r>
        <w:t>Experience in religious education ministry in a Catholic parish</w:t>
      </w:r>
    </w:p>
    <w:p w14:paraId="16F9BE6C" w14:textId="77777777" w:rsidR="005B70D5" w:rsidRDefault="005B70D5" w:rsidP="00064D96">
      <w:pPr>
        <w:pStyle w:val="NoSpacing"/>
        <w:jc w:val="both"/>
        <w:rPr>
          <w:u w:val="single"/>
        </w:rPr>
      </w:pPr>
    </w:p>
    <w:p w14:paraId="060B051D" w14:textId="77777777" w:rsidR="00FA0901" w:rsidRDefault="00FA0901" w:rsidP="00064D96">
      <w:pPr>
        <w:pStyle w:val="NoSpacing"/>
        <w:jc w:val="both"/>
        <w:rPr>
          <w:u w:val="single"/>
        </w:rPr>
      </w:pPr>
      <w:r w:rsidRPr="00FA0901">
        <w:rPr>
          <w:u w:val="single"/>
        </w:rPr>
        <w:t xml:space="preserve">Qualification/Skills:  </w:t>
      </w:r>
    </w:p>
    <w:p w14:paraId="6FCFCEC6" w14:textId="77777777" w:rsidR="00FA0901" w:rsidRDefault="00FA0901" w:rsidP="00064D96">
      <w:pPr>
        <w:pStyle w:val="NoSpacing"/>
        <w:jc w:val="both"/>
        <w:rPr>
          <w:u w:val="single"/>
        </w:rPr>
      </w:pPr>
    </w:p>
    <w:p w14:paraId="123C6656" w14:textId="77777777" w:rsidR="00FA0901" w:rsidRDefault="00FA0901" w:rsidP="00064D96">
      <w:pPr>
        <w:pStyle w:val="NoSpacing"/>
        <w:jc w:val="both"/>
      </w:pPr>
      <w:r>
        <w:t>Demonstrates capability to carry out administrative duties in a timely fashion</w:t>
      </w:r>
    </w:p>
    <w:p w14:paraId="322EB401" w14:textId="77777777" w:rsidR="00FA0901" w:rsidRDefault="00FA0901" w:rsidP="00064D96">
      <w:pPr>
        <w:pStyle w:val="NoSpacing"/>
        <w:jc w:val="both"/>
      </w:pPr>
      <w:r>
        <w:t>Participates in on-going formation and educational opportunities in catechetical ministry</w:t>
      </w:r>
    </w:p>
    <w:p w14:paraId="44BC5E22" w14:textId="77777777" w:rsidR="00FA0901" w:rsidRDefault="00132EC4" w:rsidP="00064D96">
      <w:pPr>
        <w:pStyle w:val="NoSpacing"/>
        <w:jc w:val="both"/>
      </w:pPr>
      <w:r>
        <w:t>Must be an active member, in good standing, of the Roman Catholic Church</w:t>
      </w:r>
    </w:p>
    <w:p w14:paraId="09741B0B" w14:textId="77777777" w:rsidR="005F33A4" w:rsidRDefault="005F33A4" w:rsidP="00064D96">
      <w:pPr>
        <w:pStyle w:val="NoSpacing"/>
        <w:jc w:val="both"/>
      </w:pPr>
    </w:p>
    <w:p w14:paraId="463E1C8F" w14:textId="77777777" w:rsidR="005F33A4" w:rsidRPr="005F33A4" w:rsidRDefault="005F33A4" w:rsidP="00064D96">
      <w:pPr>
        <w:pStyle w:val="NoSpacing"/>
        <w:jc w:val="both"/>
        <w:rPr>
          <w:u w:val="single"/>
        </w:rPr>
      </w:pPr>
      <w:r w:rsidRPr="005F33A4">
        <w:rPr>
          <w:u w:val="single"/>
        </w:rPr>
        <w:t>Physical Demands:</w:t>
      </w:r>
    </w:p>
    <w:p w14:paraId="57DA7031" w14:textId="77777777" w:rsidR="00132EC4" w:rsidRDefault="00132EC4" w:rsidP="00064D96">
      <w:pPr>
        <w:pStyle w:val="NoSpacing"/>
        <w:jc w:val="both"/>
      </w:pPr>
    </w:p>
    <w:p w14:paraId="720EE442" w14:textId="77777777" w:rsidR="005F33A4" w:rsidRPr="005F33A4" w:rsidRDefault="005F33A4" w:rsidP="00064D96">
      <w:pPr>
        <w:pStyle w:val="NoSpacing"/>
        <w:jc w:val="both"/>
      </w:pPr>
      <w:r>
        <w:t>The physical demands representative of those that must be met by an employee to successfully perform the essential functions of this job. Reasonable accommodations may be made to enable individuals with disabilities to perform essential functions.</w:t>
      </w:r>
    </w:p>
    <w:p w14:paraId="4057BDB9" w14:textId="77777777" w:rsidR="00FA0901" w:rsidRDefault="00FA0901" w:rsidP="00064D96">
      <w:pPr>
        <w:pStyle w:val="NoSpacing"/>
        <w:jc w:val="both"/>
      </w:pPr>
    </w:p>
    <w:p w14:paraId="011644E4" w14:textId="77777777" w:rsidR="004A2A40" w:rsidRPr="00AC35D6" w:rsidRDefault="00AC35D6" w:rsidP="00064D96">
      <w:pPr>
        <w:jc w:val="both"/>
        <w:rPr>
          <w:u w:val="single"/>
        </w:rPr>
      </w:pPr>
      <w:r w:rsidRPr="00AC35D6">
        <w:rPr>
          <w:u w:val="single"/>
        </w:rPr>
        <w:t>How to Apply:</w:t>
      </w:r>
    </w:p>
    <w:p w14:paraId="4E5D9AC5" w14:textId="77777777" w:rsidR="001D70C0" w:rsidRDefault="00AC35D6" w:rsidP="00064D96">
      <w:pPr>
        <w:pStyle w:val="NoSpacing"/>
        <w:jc w:val="both"/>
      </w:pPr>
      <w:r>
        <w:t xml:space="preserve">Send letter and resume to Monsignor Christopher J. Hynes, Pastor, at </w:t>
      </w:r>
      <w:hyperlink r:id="rId5" w:history="1">
        <w:r w:rsidRPr="003D4100">
          <w:rPr>
            <w:rStyle w:val="Hyperlink"/>
          </w:rPr>
          <w:t>msgr.chris@olbs.org</w:t>
        </w:r>
      </w:hyperlink>
    </w:p>
    <w:sectPr w:rsidR="001D7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B85818"/>
    <w:multiLevelType w:val="multilevel"/>
    <w:tmpl w:val="A7F0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8067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4D"/>
    <w:rsid w:val="00064D96"/>
    <w:rsid w:val="000B4B41"/>
    <w:rsid w:val="00132EC4"/>
    <w:rsid w:val="001D70C0"/>
    <w:rsid w:val="004A2A40"/>
    <w:rsid w:val="005B70D5"/>
    <w:rsid w:val="005F33A4"/>
    <w:rsid w:val="006B5218"/>
    <w:rsid w:val="007B0A16"/>
    <w:rsid w:val="00A76A4D"/>
    <w:rsid w:val="00AC35D6"/>
    <w:rsid w:val="00AD116B"/>
    <w:rsid w:val="00B00C55"/>
    <w:rsid w:val="00DD6D06"/>
    <w:rsid w:val="00E722B9"/>
    <w:rsid w:val="00FA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4A91"/>
  <w15:chartTrackingRefBased/>
  <w15:docId w15:val="{7605142A-38FE-4AAD-8AA3-CD053627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A40"/>
    <w:pPr>
      <w:spacing w:after="0" w:line="240" w:lineRule="auto"/>
    </w:pPr>
  </w:style>
  <w:style w:type="paragraph" w:styleId="BalloonText">
    <w:name w:val="Balloon Text"/>
    <w:basedOn w:val="Normal"/>
    <w:link w:val="BalloonTextChar"/>
    <w:uiPriority w:val="99"/>
    <w:semiHidden/>
    <w:unhideWhenUsed/>
    <w:rsid w:val="005F3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3A4"/>
    <w:rPr>
      <w:rFonts w:ascii="Segoe UI" w:hAnsi="Segoe UI" w:cs="Segoe UI"/>
      <w:sz w:val="18"/>
      <w:szCs w:val="18"/>
    </w:rPr>
  </w:style>
  <w:style w:type="character" w:styleId="Hyperlink">
    <w:name w:val="Hyperlink"/>
    <w:basedOn w:val="DefaultParagraphFont"/>
    <w:uiPriority w:val="99"/>
    <w:unhideWhenUsed/>
    <w:rsid w:val="00AC35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131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gr.chris@olb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 Hynes</dc:creator>
  <cp:keywords/>
  <dc:description/>
  <cp:lastModifiedBy>Fryckowski, Bartosz</cp:lastModifiedBy>
  <cp:revision>12</cp:revision>
  <cp:lastPrinted>2024-02-06T16:52:00Z</cp:lastPrinted>
  <dcterms:created xsi:type="dcterms:W3CDTF">2024-02-04T16:11:00Z</dcterms:created>
  <dcterms:modified xsi:type="dcterms:W3CDTF">2024-04-23T17:48:00Z</dcterms:modified>
</cp:coreProperties>
</file>